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B4" w:rsidRDefault="002B5F97">
      <w:pPr>
        <w:ind w:hanging="1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年辽宁省新型创新主体后补助单位名单</w:t>
      </w:r>
    </w:p>
    <w:p w:rsidR="00A405B4" w:rsidRDefault="00A405B4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1" w:name="_Hlk22554717"/>
    </w:p>
    <w:bookmarkEnd w:id="1"/>
    <w:p w:rsidR="00A405B4" w:rsidRDefault="002B5F97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1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辽宁省潜在和种子独角兽企业后补助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名单（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年）</w:t>
      </w:r>
    </w:p>
    <w:tbl>
      <w:tblPr>
        <w:tblStyle w:val="a3"/>
        <w:tblW w:w="3973" w:type="pct"/>
        <w:jc w:val="center"/>
        <w:tblLook w:val="04A0" w:firstRow="1" w:lastRow="0" w:firstColumn="1" w:lastColumn="0" w:noHBand="0" w:noVBand="1"/>
      </w:tblPr>
      <w:tblGrid>
        <w:gridCol w:w="891"/>
        <w:gridCol w:w="3289"/>
        <w:gridCol w:w="1499"/>
        <w:gridCol w:w="1093"/>
      </w:tblGrid>
      <w:tr w:rsidR="00A405B4">
        <w:trPr>
          <w:trHeight w:val="454"/>
          <w:jc w:val="center"/>
        </w:trPr>
        <w:tc>
          <w:tcPr>
            <w:tcW w:w="657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序号</w:t>
            </w:r>
          </w:p>
        </w:tc>
        <w:tc>
          <w:tcPr>
            <w:tcW w:w="2427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企业名称</w:t>
            </w:r>
          </w:p>
        </w:tc>
        <w:tc>
          <w:tcPr>
            <w:tcW w:w="1106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企业类型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</w:rPr>
              <w:t>所在市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1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沈阳无距科技有限公司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潜在独角兽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2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心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医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国际数字医疗系统</w:t>
            </w:r>
            <w:r>
              <w:rPr>
                <w:rFonts w:ascii="仿宋" w:eastAsia="仿宋" w:hAnsi="仿宋" w:hint="eastAsia"/>
                <w:kern w:val="0"/>
              </w:rPr>
              <w:t>(</w:t>
            </w:r>
            <w:r>
              <w:rPr>
                <w:rFonts w:ascii="仿宋" w:eastAsia="仿宋" w:hAnsi="仿宋" w:hint="eastAsia"/>
                <w:kern w:val="0"/>
              </w:rPr>
              <w:t>大连</w:t>
            </w:r>
            <w:r>
              <w:rPr>
                <w:rFonts w:ascii="仿宋" w:eastAsia="仿宋" w:hAnsi="仿宋" w:hint="eastAsia"/>
                <w:kern w:val="0"/>
              </w:rPr>
              <w:t>)</w:t>
            </w:r>
            <w:r>
              <w:rPr>
                <w:rFonts w:ascii="仿宋" w:eastAsia="仿宋" w:hAnsi="仿宋" w:hint="eastAsia"/>
                <w:kern w:val="0"/>
              </w:rPr>
              <w:t>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潜在独角兽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3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沈阳上博智像科技有限公司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种子独角兽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4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</w:rPr>
              <w:t>辽宁壮龙无人机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科技有限公司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种子独角兽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5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中农置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粮科技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股份有限公司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种子独角兽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65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6</w:t>
            </w:r>
          </w:p>
        </w:tc>
        <w:tc>
          <w:tcPr>
            <w:tcW w:w="242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大连厚仁教育科技有限公司</w:t>
            </w:r>
          </w:p>
        </w:tc>
        <w:tc>
          <w:tcPr>
            <w:tcW w:w="110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种子独角兽</w:t>
            </w:r>
          </w:p>
        </w:tc>
        <w:tc>
          <w:tcPr>
            <w:tcW w:w="807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大连</w:t>
            </w:r>
          </w:p>
        </w:tc>
      </w:tr>
    </w:tbl>
    <w:p w:rsidR="00A405B4" w:rsidRDefault="00A405B4">
      <w:pPr>
        <w:spacing w:line="360" w:lineRule="auto"/>
        <w:ind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A405B4" w:rsidRDefault="002B5F97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附表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2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辽宁省瞪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羚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企业后补助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名单（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年）</w:t>
      </w:r>
    </w:p>
    <w:tbl>
      <w:tblPr>
        <w:tblW w:w="3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210"/>
        <w:gridCol w:w="1394"/>
      </w:tblGrid>
      <w:tr w:rsidR="00A405B4">
        <w:trPr>
          <w:trHeight w:val="454"/>
          <w:tblHeader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194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企业名称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所在市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东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软威特曼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生物科技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东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软云科技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沈阳和合医学检验所有限公司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沈阳市华域建筑设计有限公司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沈阳美行科技有限公司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沈阳普泰安科技有限公司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沈阳沈飞国际商用飞机有限公司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沈阳仕得蓝科技有限公司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沈阳长足电气系统有限公司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中电投东北能源科技有限公司</w:t>
            </w:r>
            <w:proofErr w:type="gramEnd"/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沈阳中科韦尔腐蚀控制技术有限公司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沈阳鑫博工业技术股份有限公司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沈阳易泰电子信息工程有限公司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沈阳合亿聚氨酯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辽宁东测检测技术有限公司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沈阳顺义科技有限公司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沈阳维顶机器人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沈阳有色金属加工有限公司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沈阳正兴新材料有限公司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沈阳博来德滋电子科技有限公司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沈阳蜂巢轨道交通配套设备股份有限公司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耀集团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汽车玻璃有限公司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沈阳富士大通科技有限公司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国能绿色能源股份有限公司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沈阳海尔电冰箱有限公司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辽宁航安特铸材料有限公司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研科技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沈阳鸿业玻璃容器有限公司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辽宁华骋科技有限公司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沈阳嘉越电力科技有限公司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沈阳金域医学检验所有限公司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沈阳康特机电设备有限公司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辽宁新途网络科技有限公司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沈阳明腾科技有限公司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沈阳三九药业有限公司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沈阳沈通威电缆有限公司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沈阳顺风新材料有限公司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沈阳斯特机械制造有限公司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辽宁太阳能研究应用有限公司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沈阳泰途科技有限公司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沈阳信普电子技术有限公司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沈阳扬翔饲料有限公司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沈阳中变电气有限责任公司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沈阳市中飞机械厂有限公司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大连奥托自动化设备有限公司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大连鼎创科技开发有限公司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47</w:t>
            </w:r>
          </w:p>
        </w:tc>
        <w:tc>
          <w:tcPr>
            <w:tcW w:w="3194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东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软云科技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大连华邦化学有限公司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录科技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文化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大连金慧融智科技股份有限公司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大连凯特利催化工程技术有限公司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大连美恒电气有限公司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大连美恒时代科技有限公司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大连拓中教育科技股份有限公司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大连奥特马工业有限公司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博格华纳联合传动系统有限公司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57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大连崇达电路有限公司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大连达利凯普科技有限公司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大连东拓工程机械制造有限公司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大连广泰源环保科技有限公司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国鸿液化气机械工程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河野精机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大连汇隆活塞股份有限公司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大连洁能重工股份有限公司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科德数控股份有限公司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大连科利德光电子材料有限公司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大连阔森特新型建材有限公司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泽生物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69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大连奇凯医药科技有限公司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大连日川精密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模具部品有限公司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大连瑞源动力股份有限公司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大连双迪科技股份有限公司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大连益大精密橡胶制品有限公司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中触媒新材料股份有限公司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中冶北方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工程技术有限公司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76</w:t>
            </w:r>
          </w:p>
        </w:tc>
        <w:tc>
          <w:tcPr>
            <w:tcW w:w="3194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大连鑫永工业制造有限公司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大连华阳新材料科技股份有限公司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大连豪森今日自动化有限公司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79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大连连城数控机器股份有限公司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大连美德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乐工业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组装技术有限公司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美罗药业股份有限公司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82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大连浦州航空科技有限公司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大连双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华永欣木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业有限公司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大连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迈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格钠磁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动力股份有限公司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鞍山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瑟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克赛斯热能科技有限公司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鞍山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86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辽宁拜斯特复合材料有限公司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抚顺东科精细化工有限公司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抚顺东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联安信化学有限公司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抚顺齐隆化工有限公司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辽宁美托科技股份有限公司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抚顺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辽宁新高制药有限公司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本溪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东港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市辽成机械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丹东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辽宁丹炭科技集团有限公司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丹东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丹东市红升包装材料有限公司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丹东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锦州辽晶电子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锦州捷通铁路机械股份有限公司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集信高温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锦州凯美能源有限公司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辽宁瑞德公路科技有限公司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锦州神工半导体股份有限公司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锦州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辽宁融达新材料科技有限公司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辽宁新洪源环保材料有限公司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营口康辉石化有限公司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辽宁中镁高温材料有限公司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营口忠旺铝业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营口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阜新达得利化工股份有限公司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阜新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辽宁港隆化工有限公司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辽宁忠旺机械设备制造有限公司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辽宁宏昌重工股份有限公司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辽宁三三工业有限公司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辽宁新华阳伟业装备制造有限公司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辽宁西格马数控机床有限公司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辽宁银捷装备科技股份有限公司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辽宁津达线缆有限公司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115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辽宁毕托巴科技股份有限公司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辽宁宏图创展测绘勘察有限公司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辽宁华原重型装备有限公司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沈阳泰石岩棉有限公司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铁岭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119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朝阳佛瑞达科技有限公司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朝阳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120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朝阳天铭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工贸有限公司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朝阳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121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朝阳华兴万达轮胎有限公司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朝阳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122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辽宁宝来生物能源有限公司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盘锦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123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合力工业车辆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(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盘锦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)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盘锦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124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辽宁中蓝电子科技有限公司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盘锦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125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辽宁乐威科技发展有限公司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葫芦岛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126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绥中泰德尔自控设备有限公司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葫芦岛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127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辽宁伊菲科技股份有限公司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葫芦岛</w:t>
            </w:r>
          </w:p>
        </w:tc>
      </w:tr>
      <w:tr w:rsidR="00A405B4">
        <w:trPr>
          <w:trHeight w:val="454"/>
          <w:jc w:val="center"/>
        </w:trPr>
        <w:tc>
          <w:tcPr>
            <w:tcW w:w="746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128</w:t>
            </w:r>
          </w:p>
        </w:tc>
        <w:tc>
          <w:tcPr>
            <w:tcW w:w="3194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辽宁东野环保产业开发有限公司</w:t>
            </w:r>
          </w:p>
        </w:tc>
        <w:tc>
          <w:tcPr>
            <w:tcW w:w="1058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葫芦岛</w:t>
            </w:r>
          </w:p>
        </w:tc>
      </w:tr>
    </w:tbl>
    <w:p w:rsidR="00A405B4" w:rsidRDefault="00A405B4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A405B4" w:rsidRDefault="00A405B4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A405B4" w:rsidRDefault="002B5F97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A405B4" w:rsidRDefault="002B5F97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3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辽宁省新型研发机构后补助单位名单（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年）</w:t>
      </w:r>
    </w:p>
    <w:tbl>
      <w:tblPr>
        <w:tblStyle w:val="a3"/>
        <w:tblW w:w="4220" w:type="pct"/>
        <w:tblLook w:val="04A0" w:firstRow="1" w:lastRow="0" w:firstColumn="1" w:lastColumn="0" w:noHBand="0" w:noVBand="1"/>
      </w:tblPr>
      <w:tblGrid>
        <w:gridCol w:w="698"/>
        <w:gridCol w:w="2388"/>
        <w:gridCol w:w="2638"/>
        <w:gridCol w:w="1469"/>
      </w:tblGrid>
      <w:tr w:rsidR="00A405B4">
        <w:trPr>
          <w:trHeight w:val="454"/>
          <w:tblHeader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1021" w:type="pct"/>
            <w:shd w:val="clear" w:color="auto" w:fill="D9D9D9" w:themeFill="background1" w:themeFillShade="D9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所在市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1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辽宁医学诊疗科技研发中心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辽宁医学诊疗科技研发中心有限公司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2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蓝金高端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环保装备及新材料创新中心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沈阳工大蓝金环保产业技术研究院有限公司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3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沈阳细胞治疗工程技术研发中心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沈阳细胞治疗工程技术研发中心有限公司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4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眼智云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智能技术研究院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天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眼智云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智能技术研究院有限公司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5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沈阳眼产业技术研究院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沈阳眼产业技术研究院有限公司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沈阳中科先进技术研究院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沈阳中科先进技术研究院有限公司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7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辽宁省工业设计产业技术研究院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沈阳创新设计服务有限公司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8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辽宁省功能性化工新材料开发中心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沈阳中化新材料科技有限公司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沈阳</w:t>
            </w:r>
          </w:p>
        </w:tc>
      </w:tr>
      <w:tr w:rsidR="00A405B4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9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大连干细胞与精准医学创新研究院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大连干细胞与精准医学创新研究院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</w:t>
            </w:r>
          </w:p>
        </w:tc>
      </w:tr>
      <w:tr w:rsidR="00A405B4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color w:val="FFFFFF" w:themeColor="background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大连理工大学人工智能大连研究院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大连理工大学人工智能大连研究院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大连</w:t>
            </w:r>
          </w:p>
        </w:tc>
      </w:tr>
      <w:tr w:rsidR="00A405B4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船舶海工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产业技术研发中心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大连英蕴科技有限公司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大连</w:t>
            </w:r>
          </w:p>
        </w:tc>
      </w:tr>
      <w:tr w:rsidR="00A405B4">
        <w:trPr>
          <w:trHeight w:val="454"/>
        </w:trPr>
        <w:tc>
          <w:tcPr>
            <w:tcW w:w="485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12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辽宁省固体废弃物产业技术研究院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抚顺矿业集团有限责任公司工程技术研究中心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抚顺</w:t>
            </w:r>
          </w:p>
        </w:tc>
      </w:tr>
      <w:tr w:rsidR="00A405B4">
        <w:trPr>
          <w:trHeight w:val="454"/>
        </w:trPr>
        <w:tc>
          <w:tcPr>
            <w:tcW w:w="485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13</w:t>
            </w:r>
          </w:p>
        </w:tc>
        <w:tc>
          <w:tcPr>
            <w:tcW w:w="1659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辽宁航空智能制造研究院</w:t>
            </w:r>
          </w:p>
        </w:tc>
        <w:tc>
          <w:tcPr>
            <w:tcW w:w="1833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辽宁航空智能制造研究院有限公司</w:t>
            </w:r>
          </w:p>
        </w:tc>
        <w:tc>
          <w:tcPr>
            <w:tcW w:w="1021" w:type="pct"/>
            <w:vAlign w:val="center"/>
          </w:tcPr>
          <w:p w:rsidR="00A405B4" w:rsidRDefault="002B5F97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沈抚新区</w:t>
            </w:r>
          </w:p>
        </w:tc>
      </w:tr>
    </w:tbl>
    <w:p w:rsidR="00A405B4" w:rsidRDefault="00A405B4">
      <w:pPr>
        <w:spacing w:line="360" w:lineRule="auto"/>
        <w:ind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A405B4" w:rsidRDefault="00A405B4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A405B4" w:rsidRDefault="00A405B4">
      <w:pPr>
        <w:jc w:val="left"/>
        <w:rPr>
          <w:rFonts w:ascii="仿宋" w:eastAsia="仿宋" w:hAnsi="仿宋" w:cs="仿宋"/>
          <w:sz w:val="32"/>
          <w:szCs w:val="32"/>
        </w:rPr>
      </w:pPr>
    </w:p>
    <w:p w:rsidR="00A405B4" w:rsidRDefault="00A405B4"/>
    <w:sectPr w:rsidR="00A4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97" w:rsidRDefault="002B5F97" w:rsidP="00853BAE">
      <w:r>
        <w:separator/>
      </w:r>
    </w:p>
  </w:endnote>
  <w:endnote w:type="continuationSeparator" w:id="0">
    <w:p w:rsidR="002B5F97" w:rsidRDefault="002B5F97" w:rsidP="0085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97" w:rsidRDefault="002B5F97" w:rsidP="00853BAE">
      <w:r>
        <w:separator/>
      </w:r>
    </w:p>
  </w:footnote>
  <w:footnote w:type="continuationSeparator" w:id="0">
    <w:p w:rsidR="002B5F97" w:rsidRDefault="002B5F97" w:rsidP="0085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04BF"/>
    <w:rsid w:val="002B5F97"/>
    <w:rsid w:val="00853BAE"/>
    <w:rsid w:val="00A405B4"/>
    <w:rsid w:val="38E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5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3B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3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5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3B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3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3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甘甜</dc:creator>
  <cp:lastModifiedBy>Windows 用户</cp:lastModifiedBy>
  <cp:revision>2</cp:revision>
  <dcterms:created xsi:type="dcterms:W3CDTF">2020-06-19T08:36:00Z</dcterms:created>
  <dcterms:modified xsi:type="dcterms:W3CDTF">2020-06-19T08:36:00Z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